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3F" w:rsidRPr="00F01D74" w:rsidRDefault="00F01D74" w:rsidP="00D2733F">
      <w:pPr>
        <w:spacing w:after="0"/>
        <w:rPr>
          <w:b/>
          <w:sz w:val="28"/>
          <w:szCs w:val="28"/>
          <w:u w:val="single"/>
        </w:rPr>
      </w:pPr>
      <w:r w:rsidRPr="00F01D74">
        <w:rPr>
          <w:rFonts w:ascii="Calibri" w:hAnsi="Calibri"/>
          <w:b/>
          <w:sz w:val="28"/>
          <w:szCs w:val="28"/>
          <w:u w:val="single"/>
          <w:shd w:val="clear" w:color="auto" w:fill="FFFFFF"/>
        </w:rPr>
        <w:t>Материально-техническое обеспечение образовательной деятельности, в том числе сведения о наличии оборудованных учебных кабинетов, объектов,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</w:t>
      </w:r>
      <w:r>
        <w:rPr>
          <w:rFonts w:ascii="Calibri" w:hAnsi="Calibri"/>
          <w:b/>
          <w:sz w:val="28"/>
          <w:szCs w:val="28"/>
          <w:u w:val="single"/>
          <w:shd w:val="clear" w:color="auto" w:fill="FFFFFF"/>
        </w:rPr>
        <w:t>я</w:t>
      </w:r>
    </w:p>
    <w:p w:rsidR="00D2733F" w:rsidRPr="00990760" w:rsidRDefault="00B051C5" w:rsidP="00D2733F">
      <w:pPr>
        <w:spacing w:after="0"/>
        <w:rPr>
          <w:b/>
          <w:sz w:val="28"/>
          <w:szCs w:val="28"/>
        </w:rPr>
      </w:pPr>
      <w:r w:rsidRPr="00990760">
        <w:rPr>
          <w:b/>
          <w:sz w:val="28"/>
          <w:szCs w:val="28"/>
        </w:rPr>
        <w:t>Учебные кабинеты</w:t>
      </w:r>
    </w:p>
    <w:p w:rsidR="00D2733F" w:rsidRPr="00C647CC" w:rsidRDefault="00D2733F" w:rsidP="00D2733F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 xml:space="preserve">   Для ведения образовательной деятельности, укрепления и сохранения здоровья детей в школе оборудованы:</w:t>
      </w:r>
    </w:p>
    <w:p w:rsidR="00D2733F" w:rsidRPr="00C647CC" w:rsidRDefault="00D2733F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2 кабинета русского языка и литературы</w:t>
      </w:r>
    </w:p>
    <w:p w:rsidR="00D2733F" w:rsidRPr="00C647CC" w:rsidRDefault="00D2733F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1 кабинет математики</w:t>
      </w:r>
    </w:p>
    <w:p w:rsidR="00D2733F" w:rsidRPr="00C647CC" w:rsidRDefault="00D2733F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1 кабинет немецкого языка</w:t>
      </w:r>
    </w:p>
    <w:p w:rsidR="00D2733F" w:rsidRPr="00C647CC" w:rsidRDefault="00D2733F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1 кабинет истории и обществознания</w:t>
      </w:r>
    </w:p>
    <w:p w:rsidR="00D2733F" w:rsidRPr="00C647CC" w:rsidRDefault="00D2733F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1 кабинет ОБЖ</w:t>
      </w:r>
    </w:p>
    <w:p w:rsidR="00D2733F" w:rsidRPr="00C647CC" w:rsidRDefault="00D2733F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1 кабинет географии</w:t>
      </w:r>
    </w:p>
    <w:p w:rsidR="00D2733F" w:rsidRPr="00C647CC" w:rsidRDefault="00D2733F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1 компьютерный класс</w:t>
      </w:r>
      <w:r w:rsidR="006C6E3D">
        <w:rPr>
          <w:sz w:val="28"/>
          <w:szCs w:val="28"/>
        </w:rPr>
        <w:t xml:space="preserve"> </w:t>
      </w:r>
      <w:proofErr w:type="gramStart"/>
      <w:r w:rsidR="00A35941">
        <w:rPr>
          <w:sz w:val="28"/>
          <w:szCs w:val="28"/>
        </w:rPr>
        <w:t xml:space="preserve">( </w:t>
      </w:r>
      <w:proofErr w:type="gramEnd"/>
      <w:r w:rsidR="00A35941">
        <w:rPr>
          <w:sz w:val="28"/>
          <w:szCs w:val="28"/>
        </w:rPr>
        <w:t>10 ком</w:t>
      </w:r>
      <w:r w:rsidR="006C6E3D">
        <w:rPr>
          <w:sz w:val="28"/>
          <w:szCs w:val="28"/>
        </w:rPr>
        <w:t>)</w:t>
      </w:r>
    </w:p>
    <w:p w:rsidR="00D2733F" w:rsidRPr="00C647CC" w:rsidRDefault="00D2733F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1 кабинет физики (</w:t>
      </w:r>
      <w:proofErr w:type="gramStart"/>
      <w:r w:rsidRPr="00C647CC">
        <w:rPr>
          <w:sz w:val="28"/>
          <w:szCs w:val="28"/>
        </w:rPr>
        <w:t>с</w:t>
      </w:r>
      <w:proofErr w:type="gramEnd"/>
      <w:r w:rsidRPr="00C647CC">
        <w:rPr>
          <w:sz w:val="28"/>
          <w:szCs w:val="28"/>
        </w:rPr>
        <w:t xml:space="preserve"> лаборантской)</w:t>
      </w:r>
    </w:p>
    <w:p w:rsidR="00D2733F" w:rsidRPr="00C647CC" w:rsidRDefault="00D2733F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 xml:space="preserve">1 кабинет химии и биологии </w:t>
      </w:r>
      <w:proofErr w:type="gramStart"/>
      <w:r w:rsidRPr="00C647CC">
        <w:rPr>
          <w:sz w:val="28"/>
          <w:szCs w:val="28"/>
        </w:rPr>
        <w:t xml:space="preserve">( </w:t>
      </w:r>
      <w:proofErr w:type="gramEnd"/>
      <w:r w:rsidRPr="00C647CC">
        <w:rPr>
          <w:sz w:val="28"/>
          <w:szCs w:val="28"/>
        </w:rPr>
        <w:t>с лаборантской)</w:t>
      </w:r>
    </w:p>
    <w:p w:rsidR="00D2733F" w:rsidRPr="00C647CC" w:rsidRDefault="00D2733F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1 кабинет изобразительного искусства и технологии</w:t>
      </w:r>
    </w:p>
    <w:p w:rsidR="00D2733F" w:rsidRPr="00C647CC" w:rsidRDefault="00D2733F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1 кабинет музыки</w:t>
      </w:r>
    </w:p>
    <w:p w:rsidR="00D2733F" w:rsidRPr="00C647CC" w:rsidRDefault="00D2733F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1 актовый зал</w:t>
      </w:r>
    </w:p>
    <w:p w:rsidR="00D2733F" w:rsidRPr="006C6E3D" w:rsidRDefault="00D2733F" w:rsidP="006C6E3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1 спортивный зал</w:t>
      </w:r>
    </w:p>
    <w:p w:rsidR="00D2733F" w:rsidRPr="00C647CC" w:rsidRDefault="006C6E3D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D2733F" w:rsidRPr="00C647CC">
        <w:rPr>
          <w:sz w:val="28"/>
          <w:szCs w:val="28"/>
        </w:rPr>
        <w:t xml:space="preserve"> кабинета начальных классов</w:t>
      </w:r>
    </w:p>
    <w:p w:rsidR="00D2733F" w:rsidRPr="00C647CC" w:rsidRDefault="00D2733F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1 библиотека</w:t>
      </w:r>
    </w:p>
    <w:p w:rsidR="00D2733F" w:rsidRPr="00B051C5" w:rsidRDefault="00D2733F" w:rsidP="00D2733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1 хранилище для библиотечного фонд</w:t>
      </w:r>
      <w:r w:rsidR="00B051C5">
        <w:rPr>
          <w:sz w:val="28"/>
          <w:szCs w:val="28"/>
        </w:rPr>
        <w:t>а</w:t>
      </w:r>
    </w:p>
    <w:p w:rsidR="00D2733F" w:rsidRPr="00C647CC" w:rsidRDefault="00D2733F" w:rsidP="00D2733F">
      <w:pPr>
        <w:spacing w:after="0"/>
        <w:rPr>
          <w:sz w:val="28"/>
          <w:szCs w:val="28"/>
        </w:rPr>
      </w:pPr>
    </w:p>
    <w:p w:rsidR="006A5F5C" w:rsidRPr="00C647CC" w:rsidRDefault="00D2733F" w:rsidP="00D2733F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 xml:space="preserve">Для реализации программ начального общего образования, основного общего и среднего (полного) общего образования оборудованы все предметные кабинеты. Имеется компьютерное оборудование с выходом в сеть Интернет, а также множительная техника для обеспечения учащихся учебно-дидактическими материалами. Все компьютеры объединены в  единую локальную информационную сеть. </w:t>
      </w:r>
    </w:p>
    <w:p w:rsidR="006A5F5C" w:rsidRPr="00C647CC" w:rsidRDefault="006A5F5C" w:rsidP="00D2733F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Кабинет ОБЖ оборудован наглядными информационными стендами по различным направлениям ОБЖ. Имеется электронный тир, электронная игра «Перекресток».</w:t>
      </w:r>
    </w:p>
    <w:p w:rsidR="006A5F5C" w:rsidRPr="00C647CC" w:rsidRDefault="006A5F5C" w:rsidP="00D2733F">
      <w:pPr>
        <w:spacing w:after="0"/>
        <w:rPr>
          <w:sz w:val="28"/>
          <w:szCs w:val="28"/>
        </w:rPr>
      </w:pPr>
    </w:p>
    <w:p w:rsidR="006A5F5C" w:rsidRPr="00C647CC" w:rsidRDefault="006A5F5C" w:rsidP="00D2733F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lastRenderedPageBreak/>
        <w:t>Кабинет химии обеспечен вытяжным шкафом, емкостями для хранения химических реактивов.</w:t>
      </w:r>
      <w:r w:rsidR="006C6E3D">
        <w:rPr>
          <w:sz w:val="28"/>
          <w:szCs w:val="28"/>
        </w:rPr>
        <w:t xml:space="preserve"> </w:t>
      </w:r>
      <w:proofErr w:type="gramStart"/>
      <w:r w:rsidRPr="00C647CC">
        <w:rPr>
          <w:sz w:val="28"/>
          <w:szCs w:val="28"/>
        </w:rPr>
        <w:t>Лаборантская</w:t>
      </w:r>
      <w:proofErr w:type="gramEnd"/>
      <w:r w:rsidRPr="00C647CC">
        <w:rPr>
          <w:sz w:val="28"/>
          <w:szCs w:val="28"/>
        </w:rPr>
        <w:t xml:space="preserve"> имеет отдельный выход, оснащена металлическим сейфом для хранения химических реактивов. Химические реактивы систематизированы по группам. Имеются первичные средства пожаротушения.</w:t>
      </w:r>
    </w:p>
    <w:p w:rsidR="006A5F5C" w:rsidRPr="00C647CC" w:rsidRDefault="006A5F5C" w:rsidP="00D2733F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 xml:space="preserve">Кабинет физики имеет </w:t>
      </w:r>
      <w:proofErr w:type="gramStart"/>
      <w:r w:rsidRPr="00C647CC">
        <w:rPr>
          <w:sz w:val="28"/>
          <w:szCs w:val="28"/>
        </w:rPr>
        <w:t>лаборантскую</w:t>
      </w:r>
      <w:proofErr w:type="gramEnd"/>
      <w:r w:rsidRPr="00C647CC">
        <w:rPr>
          <w:sz w:val="28"/>
          <w:szCs w:val="28"/>
        </w:rPr>
        <w:t>, оборудование для лабораторных и практических работ систематизировано и хранится в отдельных шкафах. Оснащение кабинета оборудованием соответствует требованиям образовательного стандарта, технике безопасности.</w:t>
      </w:r>
    </w:p>
    <w:p w:rsidR="006A5F5C" w:rsidRPr="00C647CC" w:rsidRDefault="006A5F5C" w:rsidP="00D2733F">
      <w:pPr>
        <w:spacing w:after="0"/>
        <w:rPr>
          <w:sz w:val="28"/>
          <w:szCs w:val="28"/>
        </w:rPr>
      </w:pPr>
    </w:p>
    <w:p w:rsidR="006A5F5C" w:rsidRPr="00C647CC" w:rsidRDefault="006A5F5C" w:rsidP="00D2733F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Для проведения культурно-массовых мероприятий используется 1 актовый зал. Актовый зал оборудован музыкально техникой, телевизором, караоке.</w:t>
      </w:r>
    </w:p>
    <w:p w:rsidR="00A35941" w:rsidRPr="00990760" w:rsidRDefault="00A35941" w:rsidP="00D2733F">
      <w:pPr>
        <w:spacing w:after="0"/>
        <w:rPr>
          <w:b/>
          <w:sz w:val="28"/>
          <w:szCs w:val="28"/>
        </w:rPr>
      </w:pPr>
      <w:r w:rsidRPr="00990760">
        <w:rPr>
          <w:b/>
          <w:sz w:val="28"/>
          <w:szCs w:val="28"/>
        </w:rPr>
        <w:t>Помещений для проведения практических занятий нет.</w:t>
      </w:r>
    </w:p>
    <w:p w:rsidR="006A5F5C" w:rsidRPr="00990760" w:rsidRDefault="00B051C5" w:rsidP="00D2733F">
      <w:pPr>
        <w:spacing w:after="0"/>
        <w:rPr>
          <w:b/>
          <w:sz w:val="28"/>
          <w:szCs w:val="28"/>
        </w:rPr>
      </w:pPr>
      <w:r w:rsidRPr="00990760">
        <w:rPr>
          <w:b/>
          <w:sz w:val="28"/>
          <w:szCs w:val="28"/>
        </w:rPr>
        <w:t>Объекты спорта</w:t>
      </w:r>
    </w:p>
    <w:p w:rsidR="006A5F5C" w:rsidRPr="00C647CC" w:rsidRDefault="006A5F5C" w:rsidP="00D2733F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 xml:space="preserve">В школе имеется 1 спортивный зал. Спортивное оборудование и инвентарь полностью </w:t>
      </w:r>
      <w:proofErr w:type="gramStart"/>
      <w:r w:rsidRPr="00C647CC">
        <w:rPr>
          <w:sz w:val="28"/>
          <w:szCs w:val="28"/>
        </w:rPr>
        <w:t>укомплектованы</w:t>
      </w:r>
      <w:proofErr w:type="gramEnd"/>
      <w:r w:rsidRPr="00C647CC">
        <w:rPr>
          <w:sz w:val="28"/>
          <w:szCs w:val="28"/>
        </w:rPr>
        <w:t xml:space="preserve"> и соответствуют государственным санитарно-эпидемиологическим правилам и нормам. В спортивном зале имеются средства пожарной безопасности, а также средства оказания первой медицинской помощи, инструкции по охране труда и безопасности жизнедеятельности, имеется журнал инструктажа </w:t>
      </w:r>
      <w:proofErr w:type="gramStart"/>
      <w:r w:rsidRPr="00C647CC">
        <w:rPr>
          <w:sz w:val="28"/>
          <w:szCs w:val="28"/>
        </w:rPr>
        <w:t>обучающихся</w:t>
      </w:r>
      <w:proofErr w:type="gramEnd"/>
      <w:r w:rsidRPr="00C647CC">
        <w:rPr>
          <w:sz w:val="28"/>
          <w:szCs w:val="28"/>
        </w:rPr>
        <w:t>. Зал соответствует современным требованиям учебного процесса.</w:t>
      </w:r>
    </w:p>
    <w:p w:rsidR="006152F2" w:rsidRPr="00C647CC" w:rsidRDefault="006A5F5C" w:rsidP="00D2733F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Помещения используются в соответствии с расписанием урочной и внеурочной деятельности.</w:t>
      </w:r>
    </w:p>
    <w:p w:rsidR="006152F2" w:rsidRPr="00C647CC" w:rsidRDefault="006152F2" w:rsidP="00D2733F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Для выполнения программ по физической культуре используется спортивная площадка, построенная на территории школы 1969 году. Площадка оборудована футбольным полем, площадкой для игры в волейбол, беговой дорожкой, прыжковой ямой, полосой препятствий. Стадион соответствует санитарно-эпидемиологическим требованиям к устройству и содержанию мест занятий по физической культуре и спорту.</w:t>
      </w:r>
    </w:p>
    <w:p w:rsidR="006152F2" w:rsidRPr="00990760" w:rsidRDefault="00B051C5" w:rsidP="00D2733F">
      <w:pPr>
        <w:spacing w:after="0"/>
        <w:rPr>
          <w:b/>
          <w:sz w:val="28"/>
          <w:szCs w:val="28"/>
        </w:rPr>
      </w:pPr>
      <w:r w:rsidRPr="00990760">
        <w:rPr>
          <w:b/>
          <w:sz w:val="28"/>
          <w:szCs w:val="28"/>
        </w:rPr>
        <w:t>Библиотека</w:t>
      </w:r>
    </w:p>
    <w:p w:rsidR="00A35941" w:rsidRDefault="00A35941" w:rsidP="00D2733F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Pr="00C647CC">
        <w:rPr>
          <w:sz w:val="28"/>
          <w:szCs w:val="28"/>
        </w:rPr>
        <w:t>иблиотека школы оснащена автоматизированным рабочим местом библиотекаря с выходом в Интернет. Ведется работа по созданию базы данных книжного фонда библиотеки</w:t>
      </w:r>
    </w:p>
    <w:p w:rsidR="006152F2" w:rsidRPr="00C647CC" w:rsidRDefault="006152F2" w:rsidP="00D2733F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Школьная библиотека обеспечена учебной, учебно-методической, художественной литературой на 100%, ее фонд составляет:</w:t>
      </w:r>
    </w:p>
    <w:p w:rsidR="006152F2" w:rsidRPr="00C647CC" w:rsidRDefault="00AA6D66" w:rsidP="00D2733F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Художественная литература – 8740 экземпляров</w:t>
      </w:r>
    </w:p>
    <w:p w:rsidR="00AA6D66" w:rsidRPr="00C647CC" w:rsidRDefault="00AA6D66" w:rsidP="00D2733F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Учебная литература – 1574 экземпляра.</w:t>
      </w:r>
    </w:p>
    <w:p w:rsidR="00B051C5" w:rsidRDefault="00B051C5" w:rsidP="00D2733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Медиатека-80 дисков</w:t>
      </w:r>
    </w:p>
    <w:p w:rsidR="00AA6D66" w:rsidRPr="00C647CC" w:rsidRDefault="00AA6D66" w:rsidP="00D2733F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Реальная обеспеченность на одного обучаемого основной учебной и учебно-методической литературой по каждому циклу дисциплин реализуемых учебных программ соответствует требованиям и лицензионным нормативам. Востребованность библиотечного фонда – 80-85%</w:t>
      </w:r>
    </w:p>
    <w:p w:rsidR="00990760" w:rsidRPr="00A35941" w:rsidRDefault="00A35941" w:rsidP="00990760">
      <w:pPr>
        <w:spacing w:after="0"/>
        <w:rPr>
          <w:b/>
          <w:sz w:val="28"/>
          <w:szCs w:val="28"/>
          <w:u w:val="single"/>
        </w:rPr>
      </w:pPr>
      <w:r w:rsidRPr="00A35941">
        <w:rPr>
          <w:sz w:val="28"/>
          <w:szCs w:val="28"/>
          <w:u w:val="single"/>
        </w:rPr>
        <w:t xml:space="preserve">   </w:t>
      </w:r>
      <w:r w:rsidR="00990760" w:rsidRPr="00A35941">
        <w:rPr>
          <w:b/>
          <w:sz w:val="28"/>
          <w:szCs w:val="28"/>
          <w:u w:val="single"/>
        </w:rPr>
        <w:t>Средства обучения и воспитания</w:t>
      </w:r>
    </w:p>
    <w:p w:rsidR="00990760" w:rsidRPr="00C647CC" w:rsidRDefault="00990760" w:rsidP="00990760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Кабинеты оснащены современными техническими средствами обучения, компьютерной и мультимедийной техникой:</w:t>
      </w:r>
    </w:p>
    <w:p w:rsidR="00990760" w:rsidRPr="00C647CC" w:rsidRDefault="00990760" w:rsidP="0099076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компьютеры 30 штук</w:t>
      </w:r>
    </w:p>
    <w:p w:rsidR="00990760" w:rsidRPr="00C647CC" w:rsidRDefault="00990760" w:rsidP="0099076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интерактивные доски – 14</w:t>
      </w:r>
      <w:r w:rsidRPr="00C647CC">
        <w:rPr>
          <w:sz w:val="28"/>
          <w:szCs w:val="28"/>
        </w:rPr>
        <w:t xml:space="preserve"> штук</w:t>
      </w:r>
    </w:p>
    <w:p w:rsidR="00990760" w:rsidRPr="00C647CC" w:rsidRDefault="00990760" w:rsidP="0099076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экраны – 3 штуки</w:t>
      </w:r>
    </w:p>
    <w:p w:rsidR="00990760" w:rsidRPr="00C647CC" w:rsidRDefault="00990760" w:rsidP="0099076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мультимедийный проектор – 14</w:t>
      </w:r>
      <w:r w:rsidRPr="00C647CC">
        <w:rPr>
          <w:sz w:val="28"/>
          <w:szCs w:val="28"/>
        </w:rPr>
        <w:t xml:space="preserve"> штук</w:t>
      </w:r>
    </w:p>
    <w:p w:rsidR="00990760" w:rsidRDefault="00990760" w:rsidP="0099076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графопроекторы- 4 </w:t>
      </w:r>
      <w:proofErr w:type="gramStart"/>
      <w:r>
        <w:rPr>
          <w:sz w:val="28"/>
          <w:szCs w:val="28"/>
        </w:rPr>
        <w:t>шт</w:t>
      </w:r>
      <w:proofErr w:type="gramEnd"/>
    </w:p>
    <w:p w:rsidR="00990760" w:rsidRPr="00C647CC" w:rsidRDefault="00990760" w:rsidP="0099076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принтеры – 17 штук</w:t>
      </w:r>
    </w:p>
    <w:p w:rsidR="00990760" w:rsidRPr="00C647CC" w:rsidRDefault="00990760" w:rsidP="0099076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МФУ – 2 штуки</w:t>
      </w:r>
    </w:p>
    <w:p w:rsidR="00990760" w:rsidRPr="00C647CC" w:rsidRDefault="00990760" w:rsidP="0099076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музыкальные центры – 4 штуки</w:t>
      </w:r>
    </w:p>
    <w:p w:rsidR="00990760" w:rsidRPr="00C647CC" w:rsidRDefault="00990760" w:rsidP="0099076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телевизоры – 7 штук</w:t>
      </w:r>
    </w:p>
    <w:p w:rsidR="00990760" w:rsidRDefault="00990760" w:rsidP="0099076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  <w:lang w:val="en-US"/>
        </w:rPr>
        <w:t>DVD</w:t>
      </w:r>
      <w:r w:rsidRPr="00C647CC">
        <w:rPr>
          <w:sz w:val="28"/>
          <w:szCs w:val="28"/>
        </w:rPr>
        <w:t xml:space="preserve"> – плеер – 7 штук </w:t>
      </w:r>
    </w:p>
    <w:p w:rsidR="00990760" w:rsidRDefault="00990760" w:rsidP="0099076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Интерактивные карты по географии</w:t>
      </w:r>
    </w:p>
    <w:p w:rsidR="00990760" w:rsidRDefault="00990760" w:rsidP="00A3594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Наглядные пособи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таблицы по всем предметам</w:t>
      </w:r>
    </w:p>
    <w:p w:rsidR="00990760" w:rsidRDefault="00990760" w:rsidP="00A35941">
      <w:pPr>
        <w:spacing w:after="0"/>
        <w:rPr>
          <w:sz w:val="28"/>
          <w:szCs w:val="28"/>
          <w:u w:val="single"/>
        </w:rPr>
      </w:pPr>
      <w:r w:rsidRPr="00C647CC">
        <w:rPr>
          <w:sz w:val="28"/>
          <w:szCs w:val="28"/>
        </w:rPr>
        <w:t xml:space="preserve">На 100% оснащены кабинеты начальных классов, во всех кабинетах сделан косметический ремонт. Пополнился библиотечный фонд </w:t>
      </w:r>
      <w:proofErr w:type="gramStart"/>
      <w:r w:rsidRPr="00C647CC">
        <w:rPr>
          <w:sz w:val="28"/>
          <w:szCs w:val="28"/>
        </w:rPr>
        <w:t>энциклопедическим</w:t>
      </w:r>
      <w:proofErr w:type="gramEnd"/>
      <w:r w:rsidRPr="00C647CC">
        <w:rPr>
          <w:sz w:val="28"/>
          <w:szCs w:val="28"/>
        </w:rPr>
        <w:t xml:space="preserve"> словарями, художественной литературой, комплектами учебников; учебные кабинеты оснащены новыми учебными пособиями, таблицами, картами</w:t>
      </w:r>
    </w:p>
    <w:p w:rsidR="00990760" w:rsidRDefault="00990760" w:rsidP="00A35941">
      <w:pPr>
        <w:spacing w:after="0"/>
        <w:rPr>
          <w:sz w:val="28"/>
          <w:szCs w:val="28"/>
          <w:u w:val="single"/>
        </w:rPr>
      </w:pPr>
    </w:p>
    <w:p w:rsidR="00A35941" w:rsidRPr="00A35941" w:rsidRDefault="00A35941" w:rsidP="00A35941">
      <w:pPr>
        <w:spacing w:after="0"/>
        <w:rPr>
          <w:b/>
          <w:sz w:val="28"/>
          <w:szCs w:val="28"/>
          <w:u w:val="single"/>
        </w:rPr>
      </w:pPr>
      <w:r w:rsidRPr="00A35941">
        <w:rPr>
          <w:sz w:val="28"/>
          <w:szCs w:val="28"/>
          <w:u w:val="single"/>
        </w:rPr>
        <w:t xml:space="preserve"> </w:t>
      </w:r>
      <w:r w:rsidRPr="00A35941">
        <w:rPr>
          <w:b/>
          <w:sz w:val="28"/>
          <w:szCs w:val="28"/>
          <w:u w:val="single"/>
        </w:rPr>
        <w:t>О доступе к информационным системам и информационно-телекоммуникационным сетям</w:t>
      </w:r>
      <w:r w:rsidR="00990760">
        <w:rPr>
          <w:b/>
          <w:sz w:val="28"/>
          <w:szCs w:val="28"/>
          <w:u w:val="single"/>
        </w:rPr>
        <w:t xml:space="preserve">, в том числе </w:t>
      </w:r>
      <w:proofErr w:type="gramStart"/>
      <w:r w:rsidR="00990760">
        <w:rPr>
          <w:b/>
          <w:sz w:val="28"/>
          <w:szCs w:val="28"/>
          <w:u w:val="single"/>
        </w:rPr>
        <w:t>приспособленных</w:t>
      </w:r>
      <w:proofErr w:type="gramEnd"/>
      <w:r w:rsidR="00990760">
        <w:rPr>
          <w:b/>
          <w:sz w:val="28"/>
          <w:szCs w:val="28"/>
          <w:u w:val="single"/>
        </w:rPr>
        <w:t xml:space="preserve"> для использования инвалидами и лицами с ОВЗ</w:t>
      </w:r>
    </w:p>
    <w:p w:rsidR="00CE3796" w:rsidRPr="00C647CC" w:rsidRDefault="00CE3796" w:rsidP="00CE379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в школе функционируют 1 компьютерный класс из 10 рабочих мест, о</w:t>
      </w:r>
      <w:r w:rsidR="007C1220">
        <w:rPr>
          <w:sz w:val="28"/>
          <w:szCs w:val="28"/>
        </w:rPr>
        <w:t>бъединенных в сеть с выходом в И</w:t>
      </w:r>
      <w:r w:rsidRPr="00C647CC">
        <w:rPr>
          <w:sz w:val="28"/>
          <w:szCs w:val="28"/>
        </w:rPr>
        <w:t>нтернет</w:t>
      </w:r>
    </w:p>
    <w:p w:rsidR="00CE3796" w:rsidRPr="00C647CC" w:rsidRDefault="00CE3796" w:rsidP="00CE379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создана школьная сеть с выходом в Интернет, объединяющая компьютерный класс, администрацию и предметные кабинеты</w:t>
      </w:r>
    </w:p>
    <w:p w:rsidR="00CE3796" w:rsidRPr="00C647CC" w:rsidRDefault="00CE3796" w:rsidP="00CE379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библиотека школы оснащена автоматизированным рабочим местом библ</w:t>
      </w:r>
      <w:r w:rsidR="00A35941">
        <w:rPr>
          <w:sz w:val="28"/>
          <w:szCs w:val="28"/>
        </w:rPr>
        <w:t xml:space="preserve">иотекаря с выходом в Интернет. </w:t>
      </w:r>
    </w:p>
    <w:p w:rsidR="00CE3796" w:rsidRPr="00C647CC" w:rsidRDefault="00CE3796" w:rsidP="00CE3796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lastRenderedPageBreak/>
        <w:t>Использование открытого программного обеспечения в  рамках программы приоритетного национального проекта «Образование» позволило установить лицензионные программные продукты на все компьютеры в школе и сделать процесс обучения школьников более мобильным, интересным, отвечающим современным требованиям. Во многих учебных кабинетах установлены программы, позволяющие создавать дидактические материалы нового поколения.</w:t>
      </w:r>
    </w:p>
    <w:p w:rsidR="00CE3796" w:rsidRPr="00C647CC" w:rsidRDefault="00C647CC" w:rsidP="00CE3796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>Информатизация образовательного процесса в школе способствует эффективному использованию электронных ресурсов в процессе подготовки к государственной итоговой аттестации. Выпускники 9 и 11 классов имели возможность оперативно получать необходимую информацию для подготовки к экзаменам и систематически отрабатывать навыки сдачи ЕГЭ в условиях компьютерного мониторинга по русскому языку и математике.</w:t>
      </w:r>
    </w:p>
    <w:p w:rsidR="00C647CC" w:rsidRPr="00C647CC" w:rsidRDefault="00C647CC" w:rsidP="00CE3796">
      <w:pPr>
        <w:spacing w:after="0"/>
        <w:rPr>
          <w:sz w:val="28"/>
          <w:szCs w:val="28"/>
        </w:rPr>
      </w:pPr>
    </w:p>
    <w:p w:rsidR="00B051C5" w:rsidRPr="00F01D74" w:rsidRDefault="00F01D74" w:rsidP="00A35941">
      <w:pPr>
        <w:spacing w:after="0"/>
        <w:ind w:left="467"/>
        <w:rPr>
          <w:sz w:val="28"/>
          <w:szCs w:val="28"/>
        </w:rPr>
      </w:pPr>
      <w:bookmarkStart w:id="0" w:name="_GoBack"/>
      <w:bookmarkEnd w:id="0"/>
      <w:r w:rsidRPr="00F01D74">
        <w:rPr>
          <w:rFonts w:ascii="Calibri" w:hAnsi="Calibri"/>
          <w:b/>
          <w:sz w:val="28"/>
          <w:szCs w:val="28"/>
          <w:u w:val="single"/>
          <w:shd w:val="clear" w:color="auto" w:fill="FFFFFF"/>
        </w:rPr>
        <w:t>Об условиях питания обучающихся, в том числе инвалидов и лиц с ограниченными возможностями здоровья</w:t>
      </w:r>
      <w:r w:rsidRPr="00F01D74">
        <w:rPr>
          <w:rFonts w:ascii="Calibri" w:hAnsi="Calibri"/>
          <w:shd w:val="clear" w:color="auto" w:fill="FFFFFF"/>
        </w:rPr>
        <w:t>.</w:t>
      </w:r>
    </w:p>
    <w:p w:rsidR="00B051C5" w:rsidRPr="00C647CC" w:rsidRDefault="00B051C5" w:rsidP="00B051C5">
      <w:pPr>
        <w:spacing w:after="0"/>
        <w:rPr>
          <w:sz w:val="28"/>
          <w:szCs w:val="28"/>
        </w:rPr>
      </w:pPr>
      <w:r w:rsidRPr="00C647CC">
        <w:rPr>
          <w:sz w:val="28"/>
          <w:szCs w:val="28"/>
        </w:rPr>
        <w:t xml:space="preserve">Питание обучающихся, а также педагогических и иных работников учреждения организовано в собственной столовой. В столовой имеется 1 обеденный зал, пищеблок, оборудованный в соответствии с требованиями санитарных правил и нормативов СанПиН 2.4.2.2821-10. Столовая оснащена посудомоечной машиной, электроплитами, холодильными шкафами, мармитами, пекарным шкафом. Горячим питанием </w:t>
      </w:r>
      <w:proofErr w:type="gramStart"/>
      <w:r w:rsidRPr="00C647CC">
        <w:rPr>
          <w:sz w:val="28"/>
          <w:szCs w:val="28"/>
        </w:rPr>
        <w:t>обеспечены</w:t>
      </w:r>
      <w:proofErr w:type="gramEnd"/>
      <w:r w:rsidRPr="00C647CC">
        <w:rPr>
          <w:sz w:val="28"/>
          <w:szCs w:val="28"/>
        </w:rPr>
        <w:t xml:space="preserve"> 100% учащихся. </w:t>
      </w:r>
      <w:r w:rsidR="006C6E3D">
        <w:rPr>
          <w:sz w:val="28"/>
          <w:szCs w:val="28"/>
        </w:rPr>
        <w:t>Д</w:t>
      </w:r>
      <w:r w:rsidRPr="00C647CC">
        <w:rPr>
          <w:sz w:val="28"/>
          <w:szCs w:val="28"/>
        </w:rPr>
        <w:t>ети из мал</w:t>
      </w:r>
      <w:r w:rsidR="006C6E3D">
        <w:rPr>
          <w:sz w:val="28"/>
          <w:szCs w:val="28"/>
        </w:rPr>
        <w:t>оимущих семей имеют льготное питание</w:t>
      </w:r>
      <w:r w:rsidRPr="00C647CC">
        <w:rPr>
          <w:sz w:val="28"/>
          <w:szCs w:val="28"/>
        </w:rPr>
        <w:t>.</w:t>
      </w:r>
    </w:p>
    <w:p w:rsidR="00D2733F" w:rsidRDefault="00F01D74" w:rsidP="00B051C5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  <w:shd w:val="clear" w:color="auto" w:fill="FFFFFF"/>
        </w:rPr>
        <w:t>О</w:t>
      </w:r>
      <w:r w:rsidRPr="00F01D74">
        <w:rPr>
          <w:rFonts w:ascii="Calibri" w:hAnsi="Calibri"/>
          <w:b/>
          <w:sz w:val="28"/>
          <w:szCs w:val="28"/>
          <w:u w:val="single"/>
          <w:shd w:val="clear" w:color="auto" w:fill="FFFFFF"/>
        </w:rPr>
        <w:t>б условиях охраны здоровья обучающихся, в том числе инвалидов и лиц с ограниченными возможностями здоровья</w:t>
      </w:r>
    </w:p>
    <w:p w:rsidR="00A35941" w:rsidRPr="00F01D74" w:rsidRDefault="00F01D74" w:rsidP="00F01D7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Медицинское обслуживание детей проводиться фельдшером Семичанского ФАПа</w:t>
      </w:r>
      <w:r w:rsidR="00990760">
        <w:rPr>
          <w:sz w:val="28"/>
          <w:szCs w:val="28"/>
        </w:rPr>
        <w:t>.</w:t>
      </w:r>
    </w:p>
    <w:p w:rsidR="00A35941" w:rsidRPr="00A35941" w:rsidRDefault="00A35941" w:rsidP="00A359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A35941">
        <w:rPr>
          <w:sz w:val="28"/>
          <w:szCs w:val="28"/>
        </w:rPr>
        <w:t>В школе выдерживается лицензированный норматив по площади на одного обучаемого в соответствии с требованиями. Имеется возможность роста контингента.</w:t>
      </w:r>
    </w:p>
    <w:p w:rsidR="00A35941" w:rsidRPr="00A35941" w:rsidRDefault="00A35941" w:rsidP="00A359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A35941">
        <w:rPr>
          <w:sz w:val="28"/>
          <w:szCs w:val="28"/>
        </w:rPr>
        <w:t>Существующие площади позволяют вести обучение в одну смену по 5-ти дневной рабочей неделе.</w:t>
      </w:r>
    </w:p>
    <w:p w:rsidR="00A35941" w:rsidRDefault="00A35941" w:rsidP="00A35941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A35941">
        <w:rPr>
          <w:sz w:val="28"/>
          <w:szCs w:val="28"/>
        </w:rPr>
        <w:t>В 200 5 году был проведен частичный капитальный ремонт. Заменена кровля, столярка, электрооборудование, полы, установлены внутренние туалеты.</w:t>
      </w:r>
    </w:p>
    <w:p w:rsidR="00D61D27" w:rsidRDefault="00D61D27" w:rsidP="00D61D27">
      <w:pPr>
        <w:pStyle w:val="a4"/>
        <w:rPr>
          <w:rFonts w:asciiTheme="minorHAnsi" w:hAnsiTheme="minorHAnsi"/>
          <w:sz w:val="28"/>
          <w:szCs w:val="28"/>
        </w:rPr>
      </w:pPr>
      <w:r w:rsidRPr="00D61D27">
        <w:rPr>
          <w:rFonts w:asciiTheme="minorHAnsi" w:hAnsiTheme="minorHAnsi"/>
          <w:b/>
          <w:sz w:val="28"/>
          <w:szCs w:val="28"/>
          <w:u w:val="single"/>
        </w:rPr>
        <w:lastRenderedPageBreak/>
        <w:t xml:space="preserve">Наличие специальных средств обучения коллективного и индивидуального пользования для инвалидов и лиц с ОВЗ </w:t>
      </w:r>
    </w:p>
    <w:p w:rsidR="00D61D27" w:rsidRPr="00D61D27" w:rsidRDefault="006C6E3D" w:rsidP="00D61D27">
      <w:pPr>
        <w:pStyle w:val="a4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</w:t>
      </w:r>
      <w:r w:rsidR="00D61D27" w:rsidRPr="00D61D27">
        <w:rPr>
          <w:rFonts w:asciiTheme="minorHAnsi" w:hAnsiTheme="minorHAnsi"/>
          <w:sz w:val="28"/>
          <w:szCs w:val="28"/>
        </w:rPr>
        <w:t>меется</w:t>
      </w:r>
      <w:r>
        <w:rPr>
          <w:rFonts w:asciiTheme="minorHAnsi" w:hAnsiTheme="minorHAnsi"/>
          <w:sz w:val="28"/>
          <w:szCs w:val="28"/>
        </w:rPr>
        <w:t xml:space="preserve"> мнемосхема</w:t>
      </w:r>
      <w:r w:rsidR="00D61D27" w:rsidRPr="00D61D27">
        <w:rPr>
          <w:rFonts w:asciiTheme="minorHAnsi" w:hAnsiTheme="minorHAnsi"/>
          <w:sz w:val="28"/>
          <w:szCs w:val="28"/>
        </w:rPr>
        <w:t>.</w:t>
      </w:r>
    </w:p>
    <w:p w:rsidR="00D61D27" w:rsidRDefault="00D61D27" w:rsidP="00D61D27">
      <w:pPr>
        <w:pStyle w:val="a4"/>
      </w:pPr>
      <w:r w:rsidRPr="00D61D27">
        <w:rPr>
          <w:rFonts w:asciiTheme="minorHAnsi" w:hAnsiTheme="minorHAnsi"/>
          <w:b/>
          <w:sz w:val="28"/>
          <w:szCs w:val="28"/>
          <w:u w:val="single"/>
        </w:rPr>
        <w:t>Обеспечение доступа в здание ОО инвалидов и лиц с ОВЗ</w:t>
      </w:r>
      <w:r>
        <w:t xml:space="preserve"> </w:t>
      </w:r>
    </w:p>
    <w:p w:rsidR="00D61D27" w:rsidRPr="00D61D27" w:rsidRDefault="00D61D27" w:rsidP="00D61D27">
      <w:pPr>
        <w:pStyle w:val="a4"/>
        <w:rPr>
          <w:rFonts w:asciiTheme="minorHAnsi" w:hAnsiTheme="minorHAnsi"/>
          <w:sz w:val="28"/>
          <w:szCs w:val="28"/>
        </w:rPr>
      </w:pPr>
      <w:r w:rsidRPr="00D61D27">
        <w:rPr>
          <w:rFonts w:asciiTheme="minorHAnsi" w:hAnsiTheme="minorHAnsi"/>
          <w:sz w:val="28"/>
          <w:szCs w:val="28"/>
        </w:rPr>
        <w:t xml:space="preserve"> Имеется пандус.</w:t>
      </w:r>
    </w:p>
    <w:p w:rsidR="00D61D27" w:rsidRPr="00D61D27" w:rsidRDefault="00D61D27" w:rsidP="00D61D27">
      <w:pPr>
        <w:spacing w:after="0"/>
        <w:ind w:left="467"/>
        <w:rPr>
          <w:sz w:val="28"/>
          <w:szCs w:val="28"/>
        </w:rPr>
      </w:pPr>
    </w:p>
    <w:p w:rsidR="00A35941" w:rsidRPr="00B051C5" w:rsidRDefault="00A35941" w:rsidP="00B051C5">
      <w:pPr>
        <w:rPr>
          <w:sz w:val="28"/>
          <w:szCs w:val="28"/>
        </w:rPr>
      </w:pPr>
    </w:p>
    <w:sectPr w:rsidR="00A35941" w:rsidRPr="00B051C5" w:rsidSect="00D1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BF8"/>
    <w:multiLevelType w:val="hybridMultilevel"/>
    <w:tmpl w:val="FAC2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216F1"/>
    <w:multiLevelType w:val="hybridMultilevel"/>
    <w:tmpl w:val="7FCAFD8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7E0D0873"/>
    <w:multiLevelType w:val="hybridMultilevel"/>
    <w:tmpl w:val="89E4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2733F"/>
    <w:rsid w:val="00290174"/>
    <w:rsid w:val="00294E4A"/>
    <w:rsid w:val="002B6009"/>
    <w:rsid w:val="006152F2"/>
    <w:rsid w:val="00672AB1"/>
    <w:rsid w:val="006A5F5C"/>
    <w:rsid w:val="006C6E3D"/>
    <w:rsid w:val="007C1220"/>
    <w:rsid w:val="00990760"/>
    <w:rsid w:val="00A35941"/>
    <w:rsid w:val="00AA6D66"/>
    <w:rsid w:val="00B051C5"/>
    <w:rsid w:val="00C10A9D"/>
    <w:rsid w:val="00C647CC"/>
    <w:rsid w:val="00CE3796"/>
    <w:rsid w:val="00D11DF1"/>
    <w:rsid w:val="00D2733F"/>
    <w:rsid w:val="00D61D27"/>
    <w:rsid w:val="00F01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3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Гилевич</dc:creator>
  <cp:lastModifiedBy>светлана</cp:lastModifiedBy>
  <cp:revision>6</cp:revision>
  <dcterms:created xsi:type="dcterms:W3CDTF">2018-03-27T14:16:00Z</dcterms:created>
  <dcterms:modified xsi:type="dcterms:W3CDTF">2019-11-14T16:31:00Z</dcterms:modified>
</cp:coreProperties>
</file>